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Calibri" w:cs="Calibri" w:eastAsia="Calibri" w:hAnsi="Calibri"/>
          <w:b/>
          <w:bCs/>
          <w:color w:val="222222"/>
          <w:sz w:val="52"/>
          <w:szCs w:val="52"/>
        </w:rPr>
        <w:t xml:space="preserve">Sander van Dijk</w:t>
      </w:r>
    </w:p>
    <w:p>
      <w:pPr>
        <w:spacing w:after="160"/>
      </w:pPr>
      <w:r>
        <w:rPr>
          <w:rFonts w:ascii="Calibri" w:cs="Calibri" w:eastAsia="Calibri" w:hAnsi="Calibri"/>
          <w:color w:val="4355B5"/>
          <w:sz w:val="24"/>
          <w:szCs w:val="24"/>
        </w:rPr>
        <w:t xml:space="preserve">Civiel Ingenieur · Constructief Ontwerp &amp; Waterbouw</w:t>
      </w:r>
    </w:p>
    <w:p>
      <w:pPr>
        <w:spacing w:after="100"/>
      </w:pPr>
      <w:r>
        <w:rPr>
          <w:rFonts w:ascii="Calibri" w:cs="Calibri" w:eastAsia="Calibri" w:hAnsi="Calibri"/>
          <w:color w:val="888888"/>
          <w:sz w:val="18"/>
          <w:szCs w:val="18"/>
        </w:rPr>
        <w:t xml:space="preserve">Amersfoort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sander@vandijk.nl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06-23456789</w:t>
      </w:r>
    </w:p>
    <w:p>
      <w:pPr>
        <w:pBdr>
          <w:bottom w:val="single" w:color="4355B5" w:sz="12"/>
        </w:pBdr>
        <w:spacing w:after="300"/>
      </w:pP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PROFIEL</w:t>
      </w:r>
    </w:p>
    <w:p>
      <w:pPr>
        <w:spacing w:after="160" w:line="312"/>
      </w:pPr>
      <w:r>
        <w:rPr>
          <w:rFonts w:ascii="Calibri" w:cs="Calibri" w:eastAsia="Calibri" w:hAnsi="Calibri"/>
          <w:color w:val="222222"/>
          <w:sz w:val="20"/>
          <w:szCs w:val="20"/>
        </w:rPr>
        <w:t xml:space="preserve">Civiel ingenieur met 8 jaar ervaring in het ontwerp en de realisatie van bruggen, waterkeringen en wegeninfrastructuur. Specialisatie in constructief ontwerp volgens Eurocode en geotechnische analyses met Plaxis en D-Geo. Ervaren in projecten voor Rijkswaterstaat en provinciale opdrachtgevers. Coördineerde multidisciplinaire ontwerpteams van 6–10 personen.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WERKERVARING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Senior Civiel Ingenieur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feb 2021 – heden</w:t>
      </w:r>
    </w:p>
    <w:p>
      <w:pPr>
        <w:spacing w:after="8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Royal HaskoningDHV — Amersfoort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Leidde het constructief ontwerp van 3 bruggen en 2 sluiscomplexen voor Rijkswaterstaat (totale projectwaarde €15M+).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Coördineerde een multidisciplinair team van 8 ingenieurs (constructief, geotechnisch, hydraulisch).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Voerde geotechnische analyses uit in Plaxis 2D/3D voor funderingsontwerpen op slappe bodem.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Stelde technische rapporten en ontwerpnota's op conform ROK en RTD 1001.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Civiel Ingenieur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sep 2017 – jan 2021</w:t>
      </w:r>
    </w:p>
    <w:p>
      <w:pPr>
        <w:spacing w:after="8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Witteveen+Bos — Deventer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Ontwierp dijkversterkingen langs de Maas voor Waterschap Limburg (12 km tracé).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Maakte constructieve berekeningen voor 4 viaducten en 2 onderdoorgangen conform Eurocode.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Modelleerde grondwaterstromingen en stabiliteitsanalyses in D-Geo Suite voor kademuurontwerpen.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Begeleidde 2 junior ingenieurs bij het opstellen van ontwerpberekeningen en tekeningen.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Junior Civiel Ingenieur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jul 2015 – aug 2017</w:t>
      </w:r>
    </w:p>
    <w:p>
      <w:pPr>
        <w:spacing w:after="8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Arcadis — Rotterdam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Ondersteunde het ontwerp van de A16 Rotterdam: civiele kunstwerken en geluidsschermen.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Maakte 2D- en 3D-modellen in AutoCAD Civil 3D en MicroStation voor wegtracés.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Voerde sterkte- en stabiliteitsberekeningen uit voor betonnen en stalen constructies.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OPLEIDING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MSc Civil Engineering — Structural Engineering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2013 – 2015</w:t>
      </w:r>
    </w:p>
    <w:p>
      <w:pPr>
        <w:spacing w:after="6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TU Delft — Delft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BSc Civiele Techniek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2010 – 2013</w:t>
      </w:r>
    </w:p>
    <w:p>
      <w:pPr>
        <w:spacing w:after="6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TU Delft — Delft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VAARDIGHEDEN</w:t>
      </w:r>
    </w:p>
    <w:p>
      <w:pPr>
        <w:spacing w:after="120" w:line="380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AutoCAD Civil 3D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Plaxis 2D/3D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D-Geo Suite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MicroStation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Eurocode (NEN-EN)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SCIA Engineer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Geotechnisch ontwerp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Projectcoördinatie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CERTIFICERINGEN &amp; EXTRA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Lid KIVI (Koninklijk Instituut Van Ingenieurs)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BRL 9335 gecertificeerd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Rijbewijs B</w:t>
      </w:r>
    </w:p>
    <w:sectPr>
      <w:pgSz w:w="11906" w:h="16838" w:orient="portrait"/>
      <w:pgMar w:top="1080" w:right="1224" w:bottom="936" w:left="122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222222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2026-03-31T17:46:05.472Z</dcterms:created>
  <dcterms:modified xsi:type="dcterms:W3CDTF">2026-03-31T17:46:05.472Z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