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Wouter Hendriks</w:t>
      </w:r>
    </w:p>
    <w:p>
      <w:pPr>
        <w:spacing w:after="160"/>
      </w:pPr>
      <w:r>
        <w:rPr>
          <w:rFonts w:ascii="Calibri" w:cs="Calibri" w:eastAsia="Calibri" w:hAnsi="Calibri"/>
          <w:color w:val="4355B5"/>
          <w:sz w:val="24"/>
          <w:szCs w:val="24"/>
        </w:rPr>
        <w:t xml:space="preserve">Muzikant · Saxofonist &amp; Sessieartiest</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wouter@wouterhendriks.nl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06-78901234</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Professioneel saxofonist met 9 jaar ervaring in jazz, pop en sessiewerk. Trad op bij North Sea Jazz Festival, Paradiso en het Concertgebouw. Speelde op 15 studioalbums voor artiesten als Caro Emerald, Typhoon en Kovacs. Conservatorium-opgeleid met een breed repertoire van jazz tot klassiek. Sterk in improvisatie, bladlezen en ensemble-spel.</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Freelance Sessiesaxofonist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2018 – heden</w:t>
      </w:r>
    </w:p>
    <w:p>
      <w:pPr>
        <w:spacing w:after="80"/>
      </w:pPr>
      <w:r>
        <w:rPr>
          <w:rFonts w:ascii="Calibri" w:cs="Calibri" w:eastAsia="Calibri" w:hAnsi="Calibri"/>
          <w:i/>
          <w:iCs/>
          <w:color w:val="4355B5"/>
          <w:sz w:val="20"/>
          <w:szCs w:val="20"/>
        </w:rPr>
        <w:t xml:space="preserve">Freelance — Amsterdam</w:t>
      </w:r>
    </w:p>
    <w:p>
      <w:pPr>
        <w:pStyle w:val="ListParagraph"/>
        <w:numPr>
          <w:ilvl w:val="0"/>
          <w:numId w:val="1"/>
        </w:numPr>
        <w:spacing w:after="40" w:line="276"/>
      </w:pPr>
      <w:r>
        <w:rPr>
          <w:rFonts w:ascii="Calibri" w:cs="Calibri" w:eastAsia="Calibri" w:hAnsi="Calibri"/>
          <w:color w:val="222222"/>
          <w:sz w:val="19"/>
          <w:szCs w:val="19"/>
        </w:rPr>
        <w:t xml:space="preserve">Speelde op 300+ podia in binnen- en buitenland, waaronder North Sea Jazz, Paradiso en TivoliVredenburg.</w:t>
      </w:r>
    </w:p>
    <w:p>
      <w:pPr>
        <w:pStyle w:val="ListParagraph"/>
        <w:numPr>
          <w:ilvl w:val="0"/>
          <w:numId w:val="1"/>
        </w:numPr>
        <w:spacing w:after="40" w:line="276"/>
      </w:pPr>
      <w:r>
        <w:rPr>
          <w:rFonts w:ascii="Calibri" w:cs="Calibri" w:eastAsia="Calibri" w:hAnsi="Calibri"/>
          <w:color w:val="222222"/>
          <w:sz w:val="19"/>
          <w:szCs w:val="19"/>
        </w:rPr>
        <w:t xml:space="preserve">Opgenomen op 15 studioalbums voor artiesten als Caro Emerald, Typhoon en Kovacs.</w:t>
      </w:r>
    </w:p>
    <w:p>
      <w:pPr>
        <w:pStyle w:val="ListParagraph"/>
        <w:numPr>
          <w:ilvl w:val="0"/>
          <w:numId w:val="1"/>
        </w:numPr>
        <w:spacing w:after="40" w:line="276"/>
      </w:pPr>
      <w:r>
        <w:rPr>
          <w:rFonts w:ascii="Calibri" w:cs="Calibri" w:eastAsia="Calibri" w:hAnsi="Calibri"/>
          <w:color w:val="222222"/>
          <w:sz w:val="19"/>
          <w:szCs w:val="19"/>
        </w:rPr>
        <w:t xml:space="preserve">Vast lid van het New Amsterdam Orchestra met 40+ optredens per jaar.</w:t>
      </w:r>
    </w:p>
    <w:p>
      <w:pPr>
        <w:pStyle w:val="ListParagraph"/>
        <w:numPr>
          <w:ilvl w:val="0"/>
          <w:numId w:val="1"/>
        </w:numPr>
        <w:spacing w:after="40" w:line="276"/>
      </w:pPr>
      <w:r>
        <w:rPr>
          <w:rFonts w:ascii="Calibri" w:cs="Calibri" w:eastAsia="Calibri" w:hAnsi="Calibri"/>
          <w:color w:val="222222"/>
          <w:sz w:val="19"/>
          <w:szCs w:val="19"/>
        </w:rPr>
        <w:t xml:space="preserve">Componeerde en arrangeerde 3 eigen EP's met release op Spotify (500k+ streams).</w:t>
      </w:r>
    </w:p>
    <w:p>
      <w:pPr>
        <w:spacing w:after="60" w:before="280"/>
      </w:pPr>
      <w:r>
        <w:rPr>
          <w:rFonts w:ascii="Calibri" w:cs="Calibri" w:eastAsia="Calibri" w:hAnsi="Calibri"/>
          <w:b/>
          <w:bCs/>
          <w:color w:val="222222"/>
          <w:sz w:val="22"/>
          <w:szCs w:val="22"/>
        </w:rPr>
        <w:t xml:space="preserve">Saxofonist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2015 – dec 2017</w:t>
      </w:r>
    </w:p>
    <w:p>
      <w:pPr>
        <w:spacing w:after="80"/>
      </w:pPr>
      <w:r>
        <w:rPr>
          <w:rFonts w:ascii="Calibri" w:cs="Calibri" w:eastAsia="Calibri" w:hAnsi="Calibri"/>
          <w:i/>
          <w:iCs/>
          <w:color w:val="4355B5"/>
          <w:sz w:val="20"/>
          <w:szCs w:val="20"/>
        </w:rPr>
        <w:t xml:space="preserve">Metropole Orkest — Hilversum</w:t>
      </w:r>
    </w:p>
    <w:p>
      <w:pPr>
        <w:pStyle w:val="ListParagraph"/>
        <w:numPr>
          <w:ilvl w:val="0"/>
          <w:numId w:val="1"/>
        </w:numPr>
        <w:spacing w:after="40" w:line="276"/>
      </w:pPr>
      <w:r>
        <w:rPr>
          <w:rFonts w:ascii="Calibri" w:cs="Calibri" w:eastAsia="Calibri" w:hAnsi="Calibri"/>
          <w:color w:val="222222"/>
          <w:sz w:val="19"/>
          <w:szCs w:val="19"/>
        </w:rPr>
        <w:t xml:space="preserve">Speelde als invaller in het Metropole Orkest bij 25+ concerten en tv-optredens.</w:t>
      </w:r>
    </w:p>
    <w:p>
      <w:pPr>
        <w:pStyle w:val="ListParagraph"/>
        <w:numPr>
          <w:ilvl w:val="0"/>
          <w:numId w:val="1"/>
        </w:numPr>
        <w:spacing w:after="40" w:line="276"/>
      </w:pPr>
      <w:r>
        <w:rPr>
          <w:rFonts w:ascii="Calibri" w:cs="Calibri" w:eastAsia="Calibri" w:hAnsi="Calibri"/>
          <w:color w:val="222222"/>
          <w:sz w:val="19"/>
          <w:szCs w:val="19"/>
        </w:rPr>
        <w:t xml:space="preserve">Begeleidde internationale artiesten tijdens Gala van het Nederlandse Lied en Eurovision-voorbereidingen.</w:t>
      </w:r>
    </w:p>
    <w:p>
      <w:pPr>
        <w:pStyle w:val="ListParagraph"/>
        <w:numPr>
          <w:ilvl w:val="0"/>
          <w:numId w:val="1"/>
        </w:numPr>
        <w:spacing w:after="40" w:line="276"/>
      </w:pPr>
      <w:r>
        <w:rPr>
          <w:rFonts w:ascii="Calibri" w:cs="Calibri" w:eastAsia="Calibri" w:hAnsi="Calibri"/>
          <w:color w:val="222222"/>
          <w:sz w:val="19"/>
          <w:szCs w:val="19"/>
        </w:rPr>
        <w:t xml:space="preserve">Studeerde complexe partituren in voor live-uitzendingen met nul fouten.</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BA Jazz Saxofoon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2011 – 2015</w:t>
      </w:r>
    </w:p>
    <w:p>
      <w:pPr>
        <w:spacing w:after="60"/>
      </w:pPr>
      <w:r>
        <w:rPr>
          <w:rFonts w:ascii="Calibri" w:cs="Calibri" w:eastAsia="Calibri" w:hAnsi="Calibri"/>
          <w:i/>
          <w:iCs/>
          <w:color w:val="4355B5"/>
          <w:sz w:val="20"/>
          <w:szCs w:val="20"/>
        </w:rPr>
        <w:t xml:space="preserve">Conservatorium van Amsterdam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Saxofoon (alt, tenor, sopraan)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Improvisatie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Bladlezen &amp; partituren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Studio-opnames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Arrangeren &amp; componeren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Ensemble-spel</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Logic Pro &amp; Ableton Live</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Edison Jazzprijs genomineerd (2023)</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Buma/Stemra-lid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Spotify: 500k+ streams</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2026-03-31T17:46:06.333Z</dcterms:created>
  <dcterms:modified xsi:type="dcterms:W3CDTF">2026-03-31T17:46:06.333Z</dcterms:modified>
</cp:coreProperties>
</file>

<file path=docProps/custom.xml><?xml version="1.0" encoding="utf-8"?>
<Properties xmlns="http://schemas.openxmlformats.org/officeDocument/2006/custom-properties" xmlns:vt="http://schemas.openxmlformats.org/officeDocument/2006/docPropsVTypes"/>
</file>